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C" w:rsidRPr="00F73B8C" w:rsidRDefault="00316EEC" w:rsidP="00316EEC">
      <w:pPr>
        <w:jc w:val="center"/>
        <w:rPr>
          <w:rFonts w:ascii="Tekton Pro" w:hAnsi="Tekton Pro"/>
          <w:sz w:val="72"/>
        </w:rPr>
      </w:pPr>
      <w:r w:rsidRPr="00F73B8C">
        <w:rPr>
          <w:rFonts w:ascii="Tekton Pro" w:hAnsi="Tekton Pro"/>
          <w:sz w:val="72"/>
        </w:rPr>
        <w:t xml:space="preserve">‘Angry Birds in Space’ </w:t>
      </w:r>
      <w:proofErr w:type="spellStart"/>
      <w:r w:rsidRPr="00F73B8C">
        <w:rPr>
          <w:rFonts w:ascii="Tekton Pro" w:hAnsi="Tekton Pro"/>
          <w:sz w:val="72"/>
        </w:rPr>
        <w:t>Infographic</w:t>
      </w:r>
      <w:proofErr w:type="spellEnd"/>
      <w:r w:rsidRPr="00F73B8C">
        <w:rPr>
          <w:rFonts w:ascii="Tekton Pro" w:hAnsi="Tekton Pro"/>
          <w:sz w:val="72"/>
        </w:rPr>
        <w:t xml:space="preserve"> Rubric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316EEC" w:rsidTr="00316EEC">
        <w:tc>
          <w:tcPr>
            <w:tcW w:w="3980" w:type="dxa"/>
          </w:tcPr>
          <w:p w:rsidR="00316EEC" w:rsidRPr="00113AF7" w:rsidRDefault="00CD6122" w:rsidP="00113AF7">
            <w:pPr>
              <w:jc w:val="center"/>
              <w:rPr>
                <w:rFonts w:ascii="Tekton Pro Ext" w:hAnsi="Tekton Pro Ext"/>
                <w:b/>
                <w:sz w:val="3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E04D7C9" wp14:editId="1AD745FD">
                  <wp:simplePos x="0" y="0"/>
                  <wp:positionH relativeFrom="column">
                    <wp:posOffset>-68215</wp:posOffset>
                  </wp:positionH>
                  <wp:positionV relativeFrom="paragraph">
                    <wp:posOffset>-15024</wp:posOffset>
                  </wp:positionV>
                  <wp:extent cx="10086538" cy="485410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-birds-space-banner.jp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660" cy="486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EEC" w:rsidRPr="00113AF7">
              <w:rPr>
                <w:rFonts w:ascii="Tekton Pro Ext" w:hAnsi="Tekton Pro Ext"/>
                <w:b/>
                <w:sz w:val="36"/>
              </w:rPr>
              <w:t>Criteria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(Checklist)</w:t>
            </w:r>
          </w:p>
        </w:tc>
        <w:tc>
          <w:tcPr>
            <w:tcW w:w="3980" w:type="dxa"/>
          </w:tcPr>
          <w:p w:rsidR="00316EEC" w:rsidRPr="00113AF7" w:rsidRDefault="00316EEC" w:rsidP="00113AF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High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(Epic)</w:t>
            </w:r>
          </w:p>
        </w:tc>
        <w:tc>
          <w:tcPr>
            <w:tcW w:w="3980" w:type="dxa"/>
          </w:tcPr>
          <w:p w:rsidR="00316EEC" w:rsidRPr="00113AF7" w:rsidRDefault="00316EEC" w:rsidP="00113AF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Sound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(Cool)</w:t>
            </w:r>
          </w:p>
        </w:tc>
        <w:tc>
          <w:tcPr>
            <w:tcW w:w="3980" w:type="dxa"/>
          </w:tcPr>
          <w:p w:rsidR="00316EEC" w:rsidRPr="00113AF7" w:rsidRDefault="00316EEC" w:rsidP="00113AF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Basic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</w:t>
            </w:r>
            <w:proofErr w:type="spellStart"/>
            <w:r w:rsidR="00113AF7" w:rsidRPr="00113AF7">
              <w:rPr>
                <w:rFonts w:ascii="Tekton Pro Ext" w:hAnsi="Tekton Pro Ext"/>
                <w:b/>
                <w:sz w:val="36"/>
              </w:rPr>
              <w:t>Aight</w:t>
            </w:r>
            <w:proofErr w:type="spellEnd"/>
            <w:r w:rsidR="00113AF7" w:rsidRPr="00113AF7">
              <w:rPr>
                <w:rFonts w:ascii="Tekton Pro Ext" w:hAnsi="Tekton Pro Ext"/>
                <w:b/>
                <w:sz w:val="36"/>
              </w:rPr>
              <w:t>)</w:t>
            </w:r>
          </w:p>
        </w:tc>
      </w:tr>
      <w:tr w:rsidR="005262C9" w:rsidTr="00316EEC">
        <w:tc>
          <w:tcPr>
            <w:tcW w:w="3980" w:type="dxa"/>
          </w:tcPr>
          <w:p w:rsidR="005262C9" w:rsidRDefault="005262C9" w:rsidP="0078207C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CONTENT</w:t>
            </w:r>
          </w:p>
          <w:p w:rsidR="00F35B6A" w:rsidRPr="00B03E53" w:rsidRDefault="00F35B6A" w:rsidP="0078207C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(Information, vocabulary, purpose)</w:t>
            </w:r>
          </w:p>
        </w:tc>
        <w:tc>
          <w:tcPr>
            <w:tcW w:w="3980" w:type="dxa"/>
          </w:tcPr>
          <w:p w:rsidR="005262C9" w:rsidRPr="00CD6122" w:rsidRDefault="00CD6122" w:rsidP="007D172D">
            <w:pPr>
              <w:rPr>
                <w:sz w:val="28"/>
              </w:rPr>
            </w:pPr>
            <w:r w:rsidRPr="00CD6122">
              <w:rPr>
                <w:sz w:val="28"/>
              </w:rPr>
              <w:t xml:space="preserve">Topic is focused, with a clear, engaging </w:t>
            </w:r>
            <w:proofErr w:type="spellStart"/>
            <w:r w:rsidRPr="00CD6122">
              <w:rPr>
                <w:sz w:val="28"/>
              </w:rPr>
              <w:t>infographic</w:t>
            </w:r>
            <w:proofErr w:type="spellEnd"/>
            <w:r w:rsidRPr="00CD6122">
              <w:rPr>
                <w:sz w:val="28"/>
              </w:rPr>
              <w:t>. All data is relevant and conveys meaningful information to the viewer.</w:t>
            </w:r>
          </w:p>
        </w:tc>
        <w:tc>
          <w:tcPr>
            <w:tcW w:w="3980" w:type="dxa"/>
          </w:tcPr>
          <w:p w:rsidR="005262C9" w:rsidRPr="00CD6122" w:rsidRDefault="00CD6122" w:rsidP="007D172D">
            <w:pPr>
              <w:rPr>
                <w:sz w:val="28"/>
              </w:rPr>
            </w:pPr>
            <w:r w:rsidRPr="00CD6122">
              <w:rPr>
                <w:sz w:val="28"/>
              </w:rPr>
              <w:t xml:space="preserve">Topic is focused, and most of the data is relevant. The viewer can understand the purpose for the </w:t>
            </w:r>
            <w:proofErr w:type="spellStart"/>
            <w:r w:rsidRPr="00CD6122">
              <w:rPr>
                <w:sz w:val="28"/>
              </w:rPr>
              <w:t>infographic</w:t>
            </w:r>
            <w:proofErr w:type="spellEnd"/>
            <w:r w:rsidRPr="00CD6122">
              <w:rPr>
                <w:sz w:val="28"/>
              </w:rPr>
              <w:t>.</w:t>
            </w:r>
          </w:p>
        </w:tc>
        <w:tc>
          <w:tcPr>
            <w:tcW w:w="3980" w:type="dxa"/>
          </w:tcPr>
          <w:p w:rsidR="005262C9" w:rsidRPr="00CD6122" w:rsidRDefault="00CD6122" w:rsidP="007D172D">
            <w:pPr>
              <w:rPr>
                <w:sz w:val="28"/>
              </w:rPr>
            </w:pPr>
            <w:r w:rsidRPr="00CD6122">
              <w:rPr>
                <w:sz w:val="28"/>
              </w:rPr>
              <w:t>Little focus of the topic, with no clear purpose. Data is missing or irrelevant.</w:t>
            </w:r>
          </w:p>
        </w:tc>
      </w:tr>
      <w:tr w:rsidR="005262C9" w:rsidTr="00316EEC">
        <w:tc>
          <w:tcPr>
            <w:tcW w:w="3980" w:type="dxa"/>
          </w:tcPr>
          <w:p w:rsidR="00F35B6A" w:rsidRDefault="00F35B6A" w:rsidP="003E3921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36"/>
              </w:rPr>
              <w:t>EVIDENCE OF LEARNING</w:t>
            </w:r>
          </w:p>
          <w:p w:rsidR="00F35B6A" w:rsidRPr="00B03E53" w:rsidRDefault="00F35B6A" w:rsidP="003E3921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(Investigating, Communicating, Collaborating)</w:t>
            </w:r>
          </w:p>
        </w:tc>
        <w:tc>
          <w:tcPr>
            <w:tcW w:w="3980" w:type="dxa"/>
          </w:tcPr>
          <w:p w:rsidR="005262C9" w:rsidRPr="00F35B6A" w:rsidRDefault="00F35B6A" w:rsidP="001E3D17">
            <w:pPr>
              <w:rPr>
                <w:sz w:val="28"/>
              </w:rPr>
            </w:pPr>
            <w:r w:rsidRPr="00CD6122">
              <w:rPr>
                <w:sz w:val="28"/>
              </w:rPr>
              <w:t>Strong evidence of author’s understanding, original, critical thinking, going beyond existing information while incorporating an explicit reflective connection of self, community or humanity to the topic</w:t>
            </w:r>
            <w:r w:rsidR="00CA2A0D">
              <w:rPr>
                <w:sz w:val="28"/>
              </w:rPr>
              <w:t>.</w:t>
            </w:r>
          </w:p>
        </w:tc>
        <w:tc>
          <w:tcPr>
            <w:tcW w:w="3980" w:type="dxa"/>
          </w:tcPr>
          <w:p w:rsidR="005262C9" w:rsidRPr="00F35B6A" w:rsidRDefault="00F35B6A" w:rsidP="001E3D17">
            <w:pPr>
              <w:rPr>
                <w:sz w:val="28"/>
              </w:rPr>
            </w:pPr>
            <w:r w:rsidRPr="00F35B6A">
              <w:rPr>
                <w:sz w:val="28"/>
              </w:rPr>
              <w:t>Adequate evidence of author’s critical thinking with an implied reflective connection of self, community or humanity to the topic</w:t>
            </w:r>
            <w:r w:rsidR="00CA2A0D">
              <w:rPr>
                <w:sz w:val="28"/>
              </w:rPr>
              <w:t>.</w:t>
            </w:r>
          </w:p>
        </w:tc>
        <w:tc>
          <w:tcPr>
            <w:tcW w:w="3980" w:type="dxa"/>
          </w:tcPr>
          <w:p w:rsidR="005262C9" w:rsidRPr="00F35B6A" w:rsidRDefault="00F35B6A" w:rsidP="00CA2A0D">
            <w:pPr>
              <w:rPr>
                <w:sz w:val="28"/>
              </w:rPr>
            </w:pPr>
            <w:r w:rsidRPr="00F35B6A">
              <w:rPr>
                <w:sz w:val="28"/>
              </w:rPr>
              <w:t xml:space="preserve">Evidence </w:t>
            </w:r>
            <w:r w:rsidR="00CA2A0D">
              <w:rPr>
                <w:sz w:val="28"/>
              </w:rPr>
              <w:t>minimal</w:t>
            </w:r>
            <w:r w:rsidRPr="00F35B6A">
              <w:rPr>
                <w:sz w:val="28"/>
              </w:rPr>
              <w:t xml:space="preserve"> or missing of </w:t>
            </w:r>
            <w:proofErr w:type="gramStart"/>
            <w:r w:rsidRPr="00F35B6A">
              <w:rPr>
                <w:sz w:val="28"/>
              </w:rPr>
              <w:t>author’s understanding</w:t>
            </w:r>
            <w:proofErr w:type="gramEnd"/>
            <w:r w:rsidRPr="00F35B6A">
              <w:rPr>
                <w:sz w:val="28"/>
              </w:rPr>
              <w:t xml:space="preserve"> and critical thinking – mostly repeating existing information (summary report) with no personal connections made.</w:t>
            </w:r>
          </w:p>
        </w:tc>
      </w:tr>
      <w:tr w:rsidR="00F35B6A" w:rsidTr="00316EEC">
        <w:tc>
          <w:tcPr>
            <w:tcW w:w="3980" w:type="dxa"/>
          </w:tcPr>
          <w:p w:rsidR="00F35B6A" w:rsidRDefault="00F35B6A" w:rsidP="005B3839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LAYOUT</w:t>
            </w:r>
          </w:p>
          <w:p w:rsidR="00F35B6A" w:rsidRPr="00B03E53" w:rsidRDefault="00F35B6A" w:rsidP="005B3839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(Design, fonts, colours, graphics)</w:t>
            </w:r>
          </w:p>
        </w:tc>
        <w:tc>
          <w:tcPr>
            <w:tcW w:w="3980" w:type="dxa"/>
          </w:tcPr>
          <w:p w:rsidR="00F35B6A" w:rsidRPr="00F35B6A" w:rsidRDefault="00CA2A0D" w:rsidP="005B3839">
            <w:pPr>
              <w:rPr>
                <w:sz w:val="28"/>
              </w:rPr>
            </w:pPr>
            <w:r w:rsidRPr="00CA2A0D">
              <w:rPr>
                <w:sz w:val="28"/>
              </w:rPr>
              <w:t xml:space="preserve">Layout shows clear organisation and creates an easy-to-follow and easy to read </w:t>
            </w:r>
            <w:proofErr w:type="spellStart"/>
            <w:r w:rsidRPr="00CA2A0D">
              <w:rPr>
                <w:sz w:val="28"/>
              </w:rPr>
              <w:t>infographic</w:t>
            </w:r>
            <w:proofErr w:type="spellEnd"/>
            <w:r w:rsidRPr="00CA2A0D">
              <w:rPr>
                <w:sz w:val="28"/>
              </w:rPr>
              <w:t>. Excellent use of graphics and colour scheme to help guide the viewer.</w:t>
            </w:r>
          </w:p>
        </w:tc>
        <w:tc>
          <w:tcPr>
            <w:tcW w:w="3980" w:type="dxa"/>
          </w:tcPr>
          <w:p w:rsidR="00F35B6A" w:rsidRPr="00F35B6A" w:rsidRDefault="00CA2A0D" w:rsidP="005B3839">
            <w:pPr>
              <w:rPr>
                <w:sz w:val="28"/>
              </w:rPr>
            </w:pPr>
            <w:r w:rsidRPr="00CA2A0D">
              <w:rPr>
                <w:sz w:val="28"/>
              </w:rPr>
              <w:t>Mostly clear and organised, but may be confusing in spots. Some use of graphics and colour schemes to help guide the viewer.</w:t>
            </w:r>
          </w:p>
        </w:tc>
        <w:tc>
          <w:tcPr>
            <w:tcW w:w="3980" w:type="dxa"/>
          </w:tcPr>
          <w:p w:rsidR="00F35B6A" w:rsidRPr="00F35B6A" w:rsidRDefault="00CA2A0D" w:rsidP="005B3839">
            <w:pPr>
              <w:rPr>
                <w:sz w:val="28"/>
              </w:rPr>
            </w:pPr>
            <w:r w:rsidRPr="00CA2A0D">
              <w:rPr>
                <w:sz w:val="28"/>
              </w:rPr>
              <w:t>Confusing layout and/or data. Little use of colour schemes or graphics to guide the viewer.</w:t>
            </w:r>
          </w:p>
        </w:tc>
      </w:tr>
      <w:tr w:rsidR="00CA2A0D" w:rsidTr="00316EEC">
        <w:tc>
          <w:tcPr>
            <w:tcW w:w="3980" w:type="dxa"/>
          </w:tcPr>
          <w:p w:rsidR="00CA2A0D" w:rsidRDefault="00CA2A0D" w:rsidP="00CA2A0D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REFERENCES</w:t>
            </w:r>
          </w:p>
          <w:p w:rsidR="00CA2A0D" w:rsidRPr="00B03E53" w:rsidRDefault="00CA2A0D" w:rsidP="00CA2A0D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28"/>
              </w:rPr>
              <w:t xml:space="preserve">Examples @ </w:t>
            </w:r>
            <w:hyperlink r:id="rId8" w:history="1">
              <w:r w:rsidRPr="00B03E53">
                <w:rPr>
                  <w:rStyle w:val="Hyperlink"/>
                  <w:rFonts w:ascii="Tekton Pro Ext" w:hAnsi="Tekton Pro Ext"/>
                  <w:sz w:val="28"/>
                </w:rPr>
                <w:t>http://bit.ly/refinfo</w:t>
              </w:r>
            </w:hyperlink>
          </w:p>
        </w:tc>
        <w:tc>
          <w:tcPr>
            <w:tcW w:w="3980" w:type="dxa"/>
          </w:tcPr>
          <w:p w:rsidR="00CA2A0D" w:rsidRPr="00CA2A0D" w:rsidRDefault="00CA2A0D" w:rsidP="005B3839">
            <w:pPr>
              <w:rPr>
                <w:sz w:val="28"/>
              </w:rPr>
            </w:pPr>
            <w:r w:rsidRPr="00CA2A0D">
              <w:rPr>
                <w:sz w:val="28"/>
              </w:rPr>
              <w:t>Sources thoroughly documented and credited.</w:t>
            </w:r>
          </w:p>
        </w:tc>
        <w:tc>
          <w:tcPr>
            <w:tcW w:w="3980" w:type="dxa"/>
          </w:tcPr>
          <w:p w:rsidR="00CA2A0D" w:rsidRPr="00CA2A0D" w:rsidRDefault="00CA2A0D" w:rsidP="005B3839">
            <w:pPr>
              <w:rPr>
                <w:sz w:val="28"/>
              </w:rPr>
            </w:pPr>
            <w:r w:rsidRPr="00CA2A0D">
              <w:rPr>
                <w:sz w:val="28"/>
              </w:rPr>
              <w:t>Sources mostly documented and credited.</w:t>
            </w:r>
          </w:p>
        </w:tc>
        <w:tc>
          <w:tcPr>
            <w:tcW w:w="3980" w:type="dxa"/>
          </w:tcPr>
          <w:p w:rsidR="00CA2A0D" w:rsidRPr="00CA2A0D" w:rsidRDefault="00CA2A0D" w:rsidP="005B3839">
            <w:pPr>
              <w:rPr>
                <w:sz w:val="28"/>
              </w:rPr>
            </w:pPr>
            <w:r w:rsidRPr="00CA2A0D">
              <w:rPr>
                <w:sz w:val="28"/>
              </w:rPr>
              <w:t>Documentation and credits for sources missing.</w:t>
            </w:r>
          </w:p>
        </w:tc>
      </w:tr>
    </w:tbl>
    <w:p w:rsidR="00854FD5" w:rsidRDefault="00892BC0">
      <w:bookmarkStart w:id="0" w:name="_GoBack"/>
      <w:bookmarkEnd w:id="0"/>
    </w:p>
    <w:sectPr w:rsidR="00854FD5" w:rsidSect="00316EEC">
      <w:footerReference w:type="default" r:id="rId9"/>
      <w:pgSz w:w="16838" w:h="11906" w:orient="landscape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C0" w:rsidRDefault="00892BC0" w:rsidP="00316EEC">
      <w:pPr>
        <w:spacing w:after="0" w:line="240" w:lineRule="auto"/>
      </w:pPr>
      <w:r>
        <w:separator/>
      </w:r>
    </w:p>
  </w:endnote>
  <w:endnote w:type="continuationSeparator" w:id="0">
    <w:p w:rsidR="00892BC0" w:rsidRDefault="00892BC0" w:rsidP="003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C" w:rsidRDefault="00316EEC" w:rsidP="00316EEC">
    <w:pPr>
      <w:pStyle w:val="Footer"/>
      <w:jc w:val="right"/>
    </w:pPr>
    <w:r>
      <w:t xml:space="preserve">Created by Samson Fung, SWSR ICT Consultant K-12, NSW DEC 2013 </w:t>
    </w:r>
  </w:p>
  <w:p w:rsidR="00316EEC" w:rsidRDefault="00316EEC" w:rsidP="00316EEC">
    <w:pPr>
      <w:pStyle w:val="Footer"/>
      <w:jc w:val="right"/>
    </w:pPr>
    <w:proofErr w:type="gramStart"/>
    <w:r>
      <w:t>e</w:t>
    </w:r>
    <w:proofErr w:type="gramEnd"/>
    <w:r>
      <w:t>: samson.fung2@det.nsw.edu.au</w:t>
    </w:r>
  </w:p>
  <w:p w:rsidR="00316EEC" w:rsidRDefault="00316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C0" w:rsidRDefault="00892BC0" w:rsidP="00316EEC">
      <w:pPr>
        <w:spacing w:after="0" w:line="240" w:lineRule="auto"/>
      </w:pPr>
      <w:r>
        <w:separator/>
      </w:r>
    </w:p>
  </w:footnote>
  <w:footnote w:type="continuationSeparator" w:id="0">
    <w:p w:rsidR="00892BC0" w:rsidRDefault="00892BC0" w:rsidP="0031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C"/>
    <w:rsid w:val="00113AF7"/>
    <w:rsid w:val="001C3E4D"/>
    <w:rsid w:val="001E3D17"/>
    <w:rsid w:val="00316EEC"/>
    <w:rsid w:val="005262C9"/>
    <w:rsid w:val="00720305"/>
    <w:rsid w:val="007D172D"/>
    <w:rsid w:val="00892BC0"/>
    <w:rsid w:val="008E6AA0"/>
    <w:rsid w:val="0094656B"/>
    <w:rsid w:val="00A4186A"/>
    <w:rsid w:val="00B03E53"/>
    <w:rsid w:val="00CA2A0D"/>
    <w:rsid w:val="00CD6122"/>
    <w:rsid w:val="00D63FC2"/>
    <w:rsid w:val="00F35B6A"/>
    <w:rsid w:val="00F73B8C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C"/>
  </w:style>
  <w:style w:type="paragraph" w:styleId="Footer">
    <w:name w:val="footer"/>
    <w:basedOn w:val="Normal"/>
    <w:link w:val="Foot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C"/>
  </w:style>
  <w:style w:type="character" w:customStyle="1" w:styleId="apple-converted-space">
    <w:name w:val="apple-converted-space"/>
    <w:basedOn w:val="DefaultParagraphFont"/>
    <w:rsid w:val="00113AF7"/>
  </w:style>
  <w:style w:type="character" w:styleId="Hyperlink">
    <w:name w:val="Hyperlink"/>
    <w:basedOn w:val="DefaultParagraphFont"/>
    <w:uiPriority w:val="99"/>
    <w:unhideWhenUsed/>
    <w:rsid w:val="00B03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C"/>
  </w:style>
  <w:style w:type="paragraph" w:styleId="Footer">
    <w:name w:val="footer"/>
    <w:basedOn w:val="Normal"/>
    <w:link w:val="Foot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C"/>
  </w:style>
  <w:style w:type="character" w:customStyle="1" w:styleId="apple-converted-space">
    <w:name w:val="apple-converted-space"/>
    <w:basedOn w:val="DefaultParagraphFont"/>
    <w:rsid w:val="00113AF7"/>
  </w:style>
  <w:style w:type="character" w:styleId="Hyperlink">
    <w:name w:val="Hyperlink"/>
    <w:basedOn w:val="DefaultParagraphFont"/>
    <w:uiPriority w:val="99"/>
    <w:unhideWhenUsed/>
    <w:rsid w:val="00B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f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Samson</dc:creator>
  <cp:lastModifiedBy>Fung, Samson</cp:lastModifiedBy>
  <cp:revision>6</cp:revision>
  <dcterms:created xsi:type="dcterms:W3CDTF">2013-05-02T04:04:00Z</dcterms:created>
  <dcterms:modified xsi:type="dcterms:W3CDTF">2013-05-03T00:57:00Z</dcterms:modified>
</cp:coreProperties>
</file>